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47144F">
        <w:rPr>
          <w:rFonts w:ascii="Times New Roman" w:hAnsi="Times New Roman" w:cs="Times New Roman"/>
          <w:color w:val="auto"/>
        </w:rPr>
        <w:t>7</w:t>
      </w:r>
      <w:r w:rsidRPr="00C3625D">
        <w:rPr>
          <w:rFonts w:ascii="Times New Roman" w:hAnsi="Times New Roman" w:cs="Times New Roman"/>
          <w:color w:val="auto"/>
        </w:rPr>
        <w:t xml:space="preserve">: SINH HOẠT </w:t>
      </w:r>
      <w:r w:rsidR="0047144F">
        <w:rPr>
          <w:rFonts w:ascii="Times New Roman" w:hAnsi="Times New Roman" w:cs="Times New Roman"/>
          <w:color w:val="auto"/>
        </w:rPr>
        <w:t>DƯỚI CỜ</w:t>
      </w:r>
    </w:p>
    <w:p w:rsidR="0047144F" w:rsidRDefault="0047144F" w:rsidP="00372271">
      <w:pPr>
        <w:spacing w:after="0" w:line="240" w:lineRule="auto"/>
        <w:jc w:val="center"/>
        <w:rPr>
          <w:rFonts w:ascii="Times New Roman" w:hAnsi="Times New Roman" w:cs="Times New Roman"/>
          <w:b/>
          <w:sz w:val="28"/>
          <w:szCs w:val="28"/>
        </w:rPr>
      </w:pPr>
      <w:r w:rsidRPr="0047144F">
        <w:rPr>
          <w:rFonts w:ascii="Times New Roman" w:hAnsi="Times New Roman" w:cs="Times New Roman"/>
          <w:b/>
          <w:sz w:val="28"/>
          <w:szCs w:val="28"/>
        </w:rPr>
        <w:t>Tham gia ngày hội tư vấn hướng nghiệp dành cho học sinh cuối cấp THCS (</w:t>
      </w:r>
      <w:r w:rsidR="00AD5601">
        <w:rPr>
          <w:rFonts w:ascii="Times New Roman" w:hAnsi="Times New Roman" w:cs="Times New Roman"/>
          <w:b/>
          <w:sz w:val="28"/>
          <w:szCs w:val="28"/>
        </w:rPr>
        <w:t>T</w:t>
      </w:r>
      <w:bookmarkStart w:id="0" w:name="_GoBack"/>
      <w:bookmarkEnd w:id="0"/>
      <w:r w:rsidRPr="0047144F">
        <w:rPr>
          <w:rFonts w:ascii="Times New Roman" w:hAnsi="Times New Roman" w:cs="Times New Roman"/>
          <w:b/>
          <w:sz w:val="28"/>
          <w:szCs w:val="28"/>
        </w:rPr>
        <w:t>iết 1)</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FC779C" w:rsidRDefault="00372271" w:rsidP="0011752D">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11752D">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11752D" w:rsidRDefault="00372271" w:rsidP="0011752D">
      <w:pPr>
        <w:pStyle w:val="Heading4"/>
        <w:tabs>
          <w:tab w:val="left" w:pos="3156"/>
        </w:tabs>
        <w:spacing w:before="0" w:after="120" w:line="240" w:lineRule="auto"/>
        <w:ind w:right="243"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1.  Về kiến thức</w:t>
      </w:r>
      <w:r w:rsidR="0011752D">
        <w:rPr>
          <w:rFonts w:ascii="Times New Roman" w:hAnsi="Times New Roman" w:cs="Times New Roman"/>
          <w:color w:val="auto"/>
          <w:sz w:val="28"/>
          <w:szCs w:val="28"/>
        </w:rPr>
        <w:tab/>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8B5483"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8B5483"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372271" w:rsidRPr="0011752D" w:rsidRDefault="00372271" w:rsidP="0011752D">
      <w:pPr>
        <w:pStyle w:val="Heading4"/>
        <w:spacing w:before="0" w:after="120" w:line="240" w:lineRule="auto"/>
        <w:ind w:right="244"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2.  Về năng lực</w:t>
      </w:r>
    </w:p>
    <w:p w:rsidR="00FC779C" w:rsidRPr="00FC779C" w:rsidRDefault="00FC779C" w:rsidP="0011752D">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lastRenderedPageBreak/>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  GV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HS các lớp chuẩn bị câu hỏi, nêu những băn khoăn, thắc mắc về định hướng nghề nghiệp của bản thân cần được tư vấn (tham khảo các câu </w:t>
      </w:r>
      <w:r w:rsidR="00EB7CCA" w:rsidRPr="00EB7CCA">
        <w:rPr>
          <w:rFonts w:ascii="Times New Roman" w:hAnsi="Times New Roman" w:cs="Times New Roman"/>
          <w:sz w:val="28"/>
          <w:szCs w:val="28"/>
        </w:rPr>
        <w:lastRenderedPageBreak/>
        <w:t>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EB7CCA">
        <w:rPr>
          <w:rFonts w:ascii="Times New Roman" w:hAnsi="Times New Roman" w:cs="Times New Roman"/>
          <w:sz w:val="28"/>
          <w:szCs w:val="28"/>
        </w:rPr>
        <w:t>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lastRenderedPageBreak/>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044B16" w:rsidRDefault="000C07EC" w:rsidP="00044B16">
      <w:pPr>
        <w:spacing w:after="120" w:line="240" w:lineRule="auto"/>
        <w:ind w:firstLine="720"/>
        <w:jc w:val="both"/>
        <w:rPr>
          <w:rFonts w:ascii="Times New Roman" w:hAnsi="Times New Roman" w:cs="Times New Roman"/>
          <w:b/>
          <w:sz w:val="28"/>
          <w:szCs w:val="28"/>
        </w:rPr>
      </w:pPr>
      <w:r w:rsidRPr="00044B16">
        <w:rPr>
          <w:rFonts w:ascii="Times New Roman" w:hAnsi="Times New Roman" w:cs="Times New Roman"/>
          <w:b/>
          <w:sz w:val="28"/>
          <w:szCs w:val="28"/>
        </w:rPr>
        <w:t xml:space="preserve">B. HOẠT ĐỘNG </w:t>
      </w:r>
      <w:r w:rsidR="001D10CC" w:rsidRPr="00044B16">
        <w:rPr>
          <w:rFonts w:ascii="Times New Roman" w:hAnsi="Times New Roman" w:cs="Times New Roman"/>
          <w:b/>
          <w:sz w:val="28"/>
          <w:szCs w:val="28"/>
        </w:rPr>
        <w:t>HÌNH THÀNH KIẾN THỨC</w:t>
      </w:r>
    </w:p>
    <w:p w:rsidR="00C3625D" w:rsidRPr="00044B16" w:rsidRDefault="00C3625D" w:rsidP="00044B16">
      <w:pPr>
        <w:spacing w:after="120" w:line="240" w:lineRule="auto"/>
        <w:ind w:right="3671" w:firstLine="720"/>
        <w:rPr>
          <w:rFonts w:ascii="Times New Roman" w:hAnsi="Times New Roman" w:cs="Times New Roman"/>
          <w:sz w:val="28"/>
          <w:szCs w:val="28"/>
        </w:rPr>
      </w:pPr>
      <w:r w:rsidRPr="00044B16">
        <w:rPr>
          <w:rFonts w:ascii="Times New Roman" w:hAnsi="Times New Roman" w:cs="Times New Roman"/>
          <w:i/>
          <w:sz w:val="28"/>
          <w:szCs w:val="28"/>
        </w:rPr>
        <w:t>a. Mục tiêu</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11752D"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C3625D" w:rsidRDefault="00C3625D" w:rsidP="00044B16">
      <w:pPr>
        <w:spacing w:after="120" w:line="240" w:lineRule="auto"/>
        <w:ind w:firstLine="720"/>
        <w:rPr>
          <w:rFonts w:ascii="Times New Roman" w:hAnsi="Times New Roman" w:cs="Times New Roman"/>
          <w:i/>
          <w:sz w:val="28"/>
          <w:szCs w:val="28"/>
        </w:rPr>
      </w:pPr>
      <w:r w:rsidRPr="00044B16">
        <w:rPr>
          <w:rFonts w:ascii="Times New Roman" w:hAnsi="Times New Roman" w:cs="Times New Roman"/>
          <w:i/>
          <w:sz w:val="28"/>
          <w:szCs w:val="28"/>
        </w:rPr>
        <w:t>b. Tổ chức thực hiện</w:t>
      </w:r>
    </w:p>
    <w:tbl>
      <w:tblPr>
        <w:tblStyle w:val="TableGrid0"/>
        <w:tblW w:w="8752" w:type="dxa"/>
        <w:tblInd w:w="292" w:type="dxa"/>
        <w:tblCellMar>
          <w:top w:w="21" w:type="dxa"/>
          <w:left w:w="113" w:type="dxa"/>
          <w:right w:w="75" w:type="dxa"/>
        </w:tblCellMar>
        <w:tblLook w:val="04A0" w:firstRow="1" w:lastRow="0" w:firstColumn="1" w:lastColumn="0" w:noHBand="0" w:noVBand="1"/>
      </w:tblPr>
      <w:tblGrid>
        <w:gridCol w:w="3166"/>
        <w:gridCol w:w="2854"/>
        <w:gridCol w:w="2732"/>
      </w:tblGrid>
      <w:tr w:rsidR="00364B72" w:rsidRPr="00364B72" w:rsidTr="00364B72">
        <w:trPr>
          <w:trHeight w:val="677"/>
        </w:trPr>
        <w:tc>
          <w:tcPr>
            <w:tcW w:w="3166"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GV</w:t>
            </w:r>
          </w:p>
        </w:tc>
        <w:tc>
          <w:tcPr>
            <w:tcW w:w="2854"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HS</w:t>
            </w:r>
          </w:p>
        </w:tc>
        <w:tc>
          <w:tcPr>
            <w:tcW w:w="2732" w:type="dxa"/>
            <w:tcBorders>
              <w:top w:val="single" w:sz="6" w:space="0" w:color="00975E"/>
              <w:left w:val="single" w:sz="6" w:space="0" w:color="00975E"/>
              <w:bottom w:val="single" w:sz="6" w:space="0" w:color="00975E"/>
              <w:right w:val="single" w:sz="6" w:space="0" w:color="00975E"/>
            </w:tcBorders>
            <w:shd w:val="clear" w:color="auto" w:fill="auto"/>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Sản phẩm/ Kết quả  cần đạt</w:t>
            </w:r>
          </w:p>
        </w:tc>
      </w:tr>
      <w:tr w:rsidR="00364B72" w:rsidRPr="00364B72" w:rsidTr="00364B72">
        <w:trPr>
          <w:trHeight w:val="915"/>
        </w:trPr>
        <w:tc>
          <w:tcPr>
            <w:tcW w:w="3166" w:type="dxa"/>
            <w:tcBorders>
              <w:top w:val="single" w:sz="6" w:space="0" w:color="00975E"/>
              <w:left w:val="single" w:sz="6" w:space="0" w:color="00975E"/>
              <w:bottom w:val="nil"/>
              <w:right w:val="single" w:sz="6" w:space="0" w:color="00975E"/>
            </w:tcBorders>
          </w:tcPr>
          <w:p w:rsidR="00364B72" w:rsidRPr="00364B72" w:rsidRDefault="00364B72" w:rsidP="00E2791B">
            <w:pPr>
              <w:spacing w:after="160" w:line="259" w:lineRule="auto"/>
              <w:rPr>
                <w:rFonts w:ascii="Times New Roman" w:hAnsi="Times New Roman" w:cs="Times New Roman"/>
                <w:sz w:val="28"/>
                <w:szCs w:val="28"/>
              </w:rPr>
            </w:pPr>
          </w:p>
        </w:tc>
        <w:tc>
          <w:tcPr>
            <w:tcW w:w="2854"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 HS biểu diễn một số tiết mục văn nghệ theo lời giới thiệu của </w:t>
            </w:r>
            <w:r w:rsidRPr="00364B72">
              <w:rPr>
                <w:rFonts w:ascii="Times New Roman" w:eastAsia="Calibri" w:hAnsi="Times New Roman" w:cs="Times New Roman"/>
                <w:sz w:val="28"/>
                <w:szCs w:val="28"/>
              </w:rPr>
              <w:lastRenderedPageBreak/>
              <w:t>người dẫn chương trình.</w:t>
            </w:r>
          </w:p>
        </w:tc>
        <w:tc>
          <w:tcPr>
            <w:tcW w:w="2732"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lastRenderedPageBreak/>
              <w:t xml:space="preserve">* Các tiết mục do cá nhân/ tập thể HS trình bày, đúng chủ đề và </w:t>
            </w:r>
            <w:r w:rsidRPr="00364B72">
              <w:rPr>
                <w:rFonts w:ascii="Times New Roman" w:eastAsia="Calibri" w:hAnsi="Times New Roman" w:cs="Times New Roman"/>
                <w:sz w:val="28"/>
                <w:szCs w:val="28"/>
              </w:rPr>
              <w:lastRenderedPageBreak/>
              <w:t>tạo được không khí vui vẻ.</w:t>
            </w:r>
          </w:p>
        </w:tc>
      </w:tr>
      <w:tr w:rsidR="00364B72" w:rsidRPr="00364B72" w:rsidTr="003312E3">
        <w:trPr>
          <w:trHeight w:val="4786"/>
        </w:trPr>
        <w:tc>
          <w:tcPr>
            <w:tcW w:w="3166" w:type="dxa"/>
            <w:tcBorders>
              <w:top w:val="nil"/>
              <w:left w:val="single" w:sz="6" w:space="0" w:color="00975E"/>
              <w:bottom w:val="single" w:sz="6" w:space="0" w:color="00975E"/>
              <w:right w:val="single" w:sz="6" w:space="0" w:color="00975E"/>
            </w:tcBorders>
          </w:tcPr>
          <w:p w:rsidR="00364B72" w:rsidRPr="00364B72" w:rsidRDefault="00364B72" w:rsidP="00E2791B">
            <w:pPr>
              <w:spacing w:after="38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BTC và khách mời lên sân khấu, ngồi vào vị trí được ghi trên bàn.</w:t>
            </w:r>
          </w:p>
          <w:p w:rsidR="00364B72" w:rsidRPr="00364B72" w:rsidRDefault="00364B72" w:rsidP="00E2791B">
            <w:pPr>
              <w:spacing w:after="40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Trưởng BTC đọc báo cáo đề dẫn, tuyên bố lí do, chương trình hoạt động của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Theo lời giới thiệu của MC, các khách mời giới thiệu về trường THPT công lập, dân lập, trung tâm GDNN, trường trung cấp nghề trên địa bàn. Nếu có điều kiện, khách mời kết hợp sử dụng video, các hình ảnh về hoạt động của trường để giới thiệu cho sinh động, thu hút sự chú ý của HS.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BTC mời HS các lớp đặt câu hỏi để xin ý kiến tư vấn của khách mời.</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Yêu cầu HS ghi ra giấy câu hỏi rồi chuyển cho BTC hoặc đứng tại chỗ đặt câu hỏi trực tiếp.</w:t>
            </w:r>
          </w:p>
          <w:p w:rsidR="00364B72" w:rsidRPr="00364B72" w:rsidRDefault="00364B72" w:rsidP="00E2791B">
            <w:pPr>
              <w:spacing w:after="35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Ban Giám hiệu nhà trường lên cảm ơn các khách mời.</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GV hoặc TPT yêu cầu một số HS chia sẻ cảm nhận và những điều học hỏi được sau khi tham gia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GV nhận xét tinh thần, thái độ tham gia “Ngày hội tư vấn hướng nghiệp” </w:t>
            </w:r>
            <w:r w:rsidRPr="00364B72">
              <w:rPr>
                <w:rFonts w:ascii="Times New Roman" w:eastAsia="Calibri" w:hAnsi="Times New Roman" w:cs="Times New Roman"/>
                <w:sz w:val="28"/>
                <w:szCs w:val="28"/>
              </w:rPr>
              <w:lastRenderedPageBreak/>
              <w:t>của HS các lớp.</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Đại diện BTC hướng dẫn HS các lớp tham quan phòng trưng bày, giới thiệu các cơ sở GDNN, trường THPT trên địa bàn. </w:t>
            </w:r>
          </w:p>
        </w:tc>
        <w:tc>
          <w:tcPr>
            <w:tcW w:w="2854" w:type="dxa"/>
            <w:tcBorders>
              <w:top w:val="nil"/>
              <w:left w:val="single" w:sz="6" w:space="0" w:color="00975E"/>
              <w:bottom w:val="single" w:sz="6" w:space="0" w:color="00975E"/>
              <w:right w:val="single" w:sz="6" w:space="0" w:color="00975E"/>
            </w:tcBorders>
          </w:tcPr>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MC giới thiệu và mời khách mời, đại diện BTC lên sân khấu.</w:t>
            </w:r>
          </w:p>
          <w:p w:rsidR="00364B72" w:rsidRPr="00364B72" w:rsidRDefault="00364B72" w:rsidP="00E2791B">
            <w:pPr>
              <w:spacing w:after="19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giới thiệu trưởng BTC “Ngày hội tư vấn hướng nghiệp” đọc báo cáo đề dẫn, tuyên bố lí do và chương trình hoạt động của “Ngày hội tư vấn hướng nghiệp”.</w:t>
            </w:r>
          </w:p>
          <w:p w:rsidR="00364B72" w:rsidRPr="00364B72" w:rsidRDefault="00364B72" w:rsidP="00E2791B">
            <w:pPr>
              <w:spacing w:after="116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MC mời lần lượt các khách mời giới thiệu về trường THPT công lập, dân lập, các trung tâm GDNN, các trường trung cấp nghề trên địa bàn. </w:t>
            </w:r>
          </w:p>
          <w:p w:rsidR="00364B72" w:rsidRPr="00364B72" w:rsidRDefault="00364B72" w:rsidP="00E2791B">
            <w:pPr>
              <w:spacing w:after="13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đặt câu hỏi đã chuẩn bị để xin ý kiến tư vấn của khách mời. Những HS khác có băn khoăn, thắc mắc gì cũng có quyền đặt câu hỏi để được tư vấn. </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mời đại diện Ban Giám hiệu nhà trường hoặc trưởng BTC lên cảm ơn các khách mời.</w:t>
            </w:r>
          </w:p>
          <w:p w:rsidR="00364B72" w:rsidRPr="00364B72" w:rsidRDefault="00364B72" w:rsidP="00E2791B">
            <w:pPr>
              <w:spacing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xung phong chia sẻ cảm nhận và những điều học hỏi được. </w:t>
            </w:r>
          </w:p>
          <w:p w:rsidR="00364B72" w:rsidRPr="00364B72" w:rsidRDefault="00364B72" w:rsidP="00E2791B">
            <w:pPr>
              <w:spacing w:after="280" w:line="259" w:lineRule="auto"/>
              <w:rPr>
                <w:rFonts w:ascii="Times New Roman" w:hAnsi="Times New Roman" w:cs="Times New Roman"/>
                <w:sz w:val="28"/>
                <w:szCs w:val="28"/>
              </w:rPr>
            </w:pPr>
            <w:r w:rsidRPr="00364B72">
              <w:rPr>
                <w:rFonts w:ascii="Times New Roman" w:eastAsia="Calibri" w:hAnsi="Times New Roman" w:cs="Times New Roman"/>
                <w:sz w:val="28"/>
                <w:szCs w:val="28"/>
              </w:rPr>
              <w:t xml:space="preserve"> </w:t>
            </w:r>
          </w:p>
          <w:p w:rsidR="00364B72" w:rsidRPr="00364B72" w:rsidRDefault="00364B72" w:rsidP="00E2791B">
            <w:pPr>
              <w:spacing w:after="574"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Lắng nghe GV nhận </w:t>
            </w:r>
            <w:r w:rsidRPr="00364B72">
              <w:rPr>
                <w:rFonts w:ascii="Times New Roman" w:eastAsia="Calibri" w:hAnsi="Times New Roman" w:cs="Times New Roman"/>
                <w:sz w:val="28"/>
                <w:szCs w:val="28"/>
              </w:rPr>
              <w:lastRenderedPageBreak/>
              <w:t xml:space="preserve">xét.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HS các lớp tham quan phòng trưng bày, giới thiệu cơ sở GDNN và trường THPT trên địa bàn theo sự hướng dẫn của BTC.</w:t>
            </w:r>
          </w:p>
          <w:p w:rsidR="00364B72" w:rsidRPr="00364B72" w:rsidRDefault="00364B72" w:rsidP="00E2791B">
            <w:pPr>
              <w:spacing w:line="259" w:lineRule="auto"/>
              <w:ind w:right="39"/>
              <w:rPr>
                <w:rFonts w:ascii="Times New Roman" w:hAnsi="Times New Roman" w:cs="Times New Roman"/>
                <w:sz w:val="28"/>
                <w:szCs w:val="28"/>
              </w:rPr>
            </w:pPr>
            <w:r w:rsidRPr="00364B72">
              <w:rPr>
                <w:rFonts w:ascii="Times New Roman" w:eastAsia="Calibri" w:hAnsi="Times New Roman" w:cs="Times New Roman"/>
                <w:sz w:val="28"/>
                <w:szCs w:val="28"/>
              </w:rPr>
              <w:t>Khi đến các gian trưng bày, HS có thể tiếp tục xin ý kiến tham vấn của khách mời/ chuyên gia/ đại diện phòng trưng bày.</w:t>
            </w:r>
          </w:p>
        </w:tc>
        <w:tc>
          <w:tcPr>
            <w:tcW w:w="2732" w:type="dxa"/>
            <w:tcBorders>
              <w:top w:val="nil"/>
              <w:left w:val="single" w:sz="6" w:space="0" w:color="00975E"/>
              <w:bottom w:val="single" w:sz="6" w:space="0" w:color="00975E"/>
              <w:right w:val="single" w:sz="6" w:space="0" w:color="00975E"/>
            </w:tcBorders>
          </w:tcPr>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sz w:val="28"/>
                <w:szCs w:val="28"/>
              </w:rPr>
              <w:lastRenderedPageBreak/>
              <w:t>* HS nhận thức được: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Có nhiều con đường để các em lựa chọn đi tiếp sau THCS. Mỗi con đường đều có những yêu cầu riêng và đem lại những quyền lợi nhất định cho người học.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Các con đường học tập, làm việc mà HS có thể lựa chọn để đi tiếp sau THCS, bao gồm: học tiếp lên THPT, học nghề tại trường trung cấp hoặc trung tâm GDNN, vừa học văn hoá THPT, vừa học nghề tại các trung tâm GDNN – GDTX hoặc trở về địa phương tham gia lao động.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Tìm hiểu để có hiểu biết cần thiết về những con đường HS cuối cấp THCS có thể lựa chọn, có được những kiến thức về bản thân và những yếu tố ảnh hưởng đến bản thân giúp các em có cơ sở vững chắc để đưa ra quyết định lựa chọn con đường học tập, làm việc tiếp theo phù hợp với mình. </w:t>
            </w:r>
          </w:p>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b/>
                <w:sz w:val="28"/>
                <w:szCs w:val="28"/>
              </w:rPr>
              <w:t xml:space="preserve">* Sản phẩm: </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Những hiểu biết thực tế của HS về các cơ sở GDNN, các trường THPT trên địa bàn và những con đường HS </w:t>
            </w:r>
            <w:r w:rsidRPr="00364B72">
              <w:rPr>
                <w:rFonts w:ascii="Times New Roman" w:eastAsia="Calibri" w:hAnsi="Times New Roman" w:cs="Times New Roman"/>
                <w:sz w:val="28"/>
                <w:szCs w:val="28"/>
              </w:rPr>
              <w:lastRenderedPageBreak/>
              <w:t xml:space="preserve">có thể lựa chọn đi tiếp sau THCS. </w:t>
            </w:r>
          </w:p>
        </w:tc>
      </w:tr>
    </w:tbl>
    <w:p w:rsidR="00B83C91" w:rsidRPr="00C3625D" w:rsidRDefault="00B83C91" w:rsidP="003312E3">
      <w:pPr>
        <w:spacing w:before="120"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3312E3">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3312E3">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Sinh hoạ</w:t>
      </w:r>
      <w:r w:rsidR="002D53CB">
        <w:rPr>
          <w:rFonts w:ascii="Times New Roman" w:hAnsi="Times New Roman" w:cs="Times New Roman"/>
          <w:i/>
          <w:iCs/>
          <w:sz w:val="28"/>
          <w:szCs w:val="28"/>
        </w:rPr>
        <w:t>t 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364B72" w:rsidRPr="00364B72">
        <w:rPr>
          <w:rFonts w:ascii="Times New Roman" w:hAnsi="Times New Roman" w:cs="Times New Roman"/>
          <w:i/>
          <w:iCs/>
          <w:sz w:val="28"/>
          <w:szCs w:val="28"/>
        </w:rPr>
        <w:t>Tìm hiểu các con đường học tập, làm việc có thể lựa chọn sau THCS</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A20" w:rsidRDefault="00681A20" w:rsidP="009D574E">
      <w:pPr>
        <w:spacing w:after="0" w:line="240" w:lineRule="auto"/>
      </w:pPr>
      <w:r>
        <w:separator/>
      </w:r>
    </w:p>
  </w:endnote>
  <w:endnote w:type="continuationSeparator" w:id="0">
    <w:p w:rsidR="00681A20" w:rsidRDefault="00681A2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A20" w:rsidRDefault="00681A20" w:rsidP="009D574E">
      <w:pPr>
        <w:spacing w:after="0" w:line="240" w:lineRule="auto"/>
      </w:pPr>
      <w:r>
        <w:separator/>
      </w:r>
    </w:p>
  </w:footnote>
  <w:footnote w:type="continuationSeparator" w:id="0">
    <w:p w:rsidR="00681A20" w:rsidRDefault="00681A2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D5601">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44B16"/>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138C2"/>
    <w:rsid w:val="0011752D"/>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53CB"/>
    <w:rsid w:val="002D74DA"/>
    <w:rsid w:val="003158A6"/>
    <w:rsid w:val="00315E32"/>
    <w:rsid w:val="0031704C"/>
    <w:rsid w:val="003312E3"/>
    <w:rsid w:val="00331730"/>
    <w:rsid w:val="003358B8"/>
    <w:rsid w:val="00336971"/>
    <w:rsid w:val="00336AB1"/>
    <w:rsid w:val="00343D4E"/>
    <w:rsid w:val="003442A2"/>
    <w:rsid w:val="0034499C"/>
    <w:rsid w:val="00347427"/>
    <w:rsid w:val="00354D70"/>
    <w:rsid w:val="0036038C"/>
    <w:rsid w:val="00364B72"/>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144F"/>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81A20"/>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B5483"/>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B7E74"/>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601"/>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501A"/>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DCE3-A79F-46F2-AAE1-D64A1082A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6</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89</cp:revision>
  <cp:lastPrinted>2025-03-02T09:45:00Z</cp:lastPrinted>
  <dcterms:created xsi:type="dcterms:W3CDTF">2022-09-20T14:20:00Z</dcterms:created>
  <dcterms:modified xsi:type="dcterms:W3CDTF">2025-04-28T02:42:00Z</dcterms:modified>
</cp:coreProperties>
</file>